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16283C"/>
          <w:sz w:val="48"/>
        </w:rPr>
        <w:t>ПУБЛИЧНАЯ ОФЕРТА</w:t>
      </w:r>
    </w:p>
    <w:p>
      <w:pPr>
        <w:spacing w:after="40"/>
      </w:pPr>
      <w:r>
        <w:rPr>
          <w:rFonts w:ascii="Calibri" w:hAnsi="Calibri"/>
          <w:b/>
          <w:color w:val="6A7A8D"/>
          <w:sz w:val="26"/>
        </w:rPr>
        <w:t>об оказании услуг сервиса «УМНИК»</w:t>
      </w:r>
    </w:p>
    <w:p>
      <w:pPr>
        <w:spacing w:after="280"/>
        <w:pBdr>
          <w:bottom w:val="single" w:sz="12" w:space="1" w:color="1565C0"/>
        </w:pBdr>
      </w:pPr>
      <w:r>
        <w:rPr>
          <w:rFonts w:ascii="Calibri" w:hAnsi="Calibri"/>
          <w:color w:val="6A7A8D"/>
          <w:sz w:val="21"/>
        </w:rPr>
        <w:t>Редакция от 12 августа 2026 года</w:t>
      </w:r>
    </w:p>
    <w:p>
      <w:pPr>
        <w:pStyle w:val="OfferLead"/>
        <w:keepLines/>
      </w:pPr>
      <w:r>
        <w:rPr>
          <w:b w:val="0"/>
          <w:i w:val="0"/>
        </w:rPr>
        <w:t>Настоящий документ является предложением заключить договор возмездного оказания услуг сервиса «УМНИК» на изложенных ниже условиях.</w:t>
      </w:r>
    </w:p>
    <w:p>
      <w:pPr>
        <w:pStyle w:val="Heading1"/>
        <w:keepLines/>
      </w:pPr>
      <w:r>
        <w:rPr>
          <w:b w:val="0"/>
          <w:i w:val="0"/>
        </w:rPr>
        <w:t>1. Исполнитель и акцепт</w:t>
      </w:r>
    </w:p>
    <w:p>
      <w:pPr>
        <w:keepLines/>
      </w:pPr>
      <w:r>
        <w:rPr>
          <w:b/>
          <w:i w:val="0"/>
        </w:rPr>
        <w:t>Исполнитель:</w:t>
      </w:r>
      <w:r>
        <w:rPr>
          <w:b w:val="0"/>
          <w:i w:val="0"/>
        </w:rPr>
        <w:t xml:space="preserve"> Уткин Александр Юрьевич, плательщик налога на профессиональный доход, ИНН 663901428257.</w:t>
      </w:r>
    </w:p>
    <w:p>
      <w:pPr>
        <w:keepLines/>
      </w:pPr>
      <w:r>
        <w:rPr>
          <w:b/>
          <w:i w:val="0"/>
        </w:rPr>
        <w:t>Заказчик:</w:t>
      </w:r>
      <w:r>
        <w:rPr>
          <w:b w:val="0"/>
          <w:i w:val="0"/>
        </w:rPr>
        <w:t xml:space="preserve"> пользователь Telegram-бота </w:t>
      </w:r>
      <w:r>
        <w:rPr>
          <w:b w:val="0"/>
          <w:i w:val="0"/>
        </w:rPr>
        <w:t>@umnik_school_aibot</w:t>
      </w:r>
      <w:r>
        <w:rPr>
          <w:b w:val="0"/>
          <w:i w:val="0"/>
        </w:rPr>
        <w:t>, приобретающий платную услугу для личных нужд.</w:t>
      </w:r>
    </w:p>
    <w:p>
      <w:pPr>
        <w:keepLines/>
      </w:pPr>
      <w:r>
        <w:rPr>
          <w:b w:val="0"/>
          <w:i w:val="0"/>
        </w:rPr>
        <w:t>Акцептом Оферты и моментом заключения договора является оплата выбранного тарифа или пакета фотографий. До оплаты Заказчик может ознакомиться с наименованием услуги, ценой, сроком, способом оплаты и условиями автоматического продления.</w:t>
      </w:r>
    </w:p>
    <w:p>
      <w:pPr>
        <w:keepLines/>
      </w:pPr>
      <w:r>
        <w:rPr>
          <w:b w:val="0"/>
          <w:i w:val="0"/>
        </w:rPr>
        <w:t>Согласие на обработку персональных данных предоставляется отдельно и не является акцептом настоящей Оферты.</w:t>
      </w:r>
    </w:p>
    <w:p>
      <w:pPr>
        <w:pStyle w:val="Heading1"/>
        <w:keepLines/>
      </w:pPr>
      <w:r>
        <w:rPr>
          <w:b w:val="0"/>
          <w:i w:val="0"/>
        </w:rPr>
        <w:t>2. Сервис</w:t>
      </w:r>
    </w:p>
    <w:p>
      <w:pPr>
        <w:keepLines/>
      </w:pPr>
      <w:r>
        <w:rPr>
          <w:b w:val="0"/>
          <w:i w:val="0"/>
        </w:rPr>
        <w:t>«УМНИК» — информационный сервис в Telegram, который распознаёт учебное задание по фотографии, переводит его на русский язык, объясняет условие и предлагает последовательность решения. Ответ формируется автоматически с использованием технологий искусственного интеллекта.</w:t>
      </w:r>
    </w:p>
    <w:p>
      <w:pPr>
        <w:keepLines/>
      </w:pPr>
      <w:r>
        <w:rPr>
          <w:b w:val="0"/>
          <w:i w:val="0"/>
        </w:rPr>
        <w:t>Одна фотография или одна страница альбома считается одной единицей лимита. Связанные страницы можно отправить одним альбомом; каждая страница учитывается отдельно.</w:t>
      </w:r>
    </w:p>
    <w:p>
      <w:pPr>
        <w:keepLines/>
      </w:pPr>
      <w:r>
        <w:rPr>
          <w:b w:val="0"/>
          <w:i w:val="0"/>
        </w:rPr>
        <w:t>Ответ носит справочный и учебный характер. Исполнитель не гарантирует абсолютную точность распознавания, перевода или решения. Заказчик должен самостоятельно проверить результат перед использованием.</w:t>
      </w:r>
    </w:p>
    <w:p>
      <w:pPr>
        <w:pStyle w:val="Heading1"/>
        <w:keepLines/>
      </w:pPr>
      <w:r>
        <w:rPr>
          <w:b w:val="0"/>
          <w:i w:val="0"/>
        </w:rPr>
        <w:t>3. Бесплатный доступ</w:t>
      </w:r>
    </w:p>
    <w:p>
      <w:pPr>
        <w:keepLines/>
      </w:pPr>
      <w:r>
        <w:rPr>
          <w:b w:val="0"/>
          <w:i w:val="0"/>
        </w:rPr>
        <w:t>Новый пользователь получает пробный доступ на 5 дней: до 3 фотографий в день. После окончания пробного периода предоставляется бесплатный тариф: до 1 фотографии в день. Пробный период предоставляется одному пользователю один раз.</w:t>
      </w:r>
    </w:p>
    <w:p>
      <w:pPr>
        <w:keepLines/>
      </w:pPr>
      <w:r>
        <w:rPr>
          <w:b w:val="0"/>
          <w:i w:val="0"/>
        </w:rPr>
        <w:t>Условия бесплатного доступа могут изменяться Исполнителем без ухудшения уже оплаченных услуг.</w:t>
      </w:r>
    </w:p>
    <w:p>
      <w:pPr>
        <w:pStyle w:val="Heading1"/>
        <w:keepLines/>
      </w:pPr>
      <w:r>
        <w:rPr>
          <w:b w:val="0"/>
          <w:i w:val="0"/>
        </w:rPr>
        <w:t>4. Платные продукты и цены</w:t>
      </w:r>
    </w:p>
    <w:p>
      <w:pPr>
        <w:keepLines/>
      </w:pPr>
      <w:r>
        <w:rPr>
          <w:b w:val="0"/>
          <w:i w:val="0"/>
        </w:rPr>
        <w:t>Подписка предоставляет лимит до 9 фотографий в день и до 5 уточняющих вопросов по каждой фотографии в пределах срока подписки.</w:t>
      </w:r>
    </w:p>
    <w:p>
      <w:pPr>
        <w:pStyle w:val="Heading2"/>
        <w:keepLines/>
      </w:pPr>
      <w:r>
        <w:rPr>
          <w:b w:val="0"/>
          <w:i w:val="0"/>
        </w:rPr>
        <w:t>4.1. Подписки</w:t>
      </w:r>
    </w:p>
    <w:p>
      <w:pPr>
        <w:pStyle w:val="ListBullet"/>
        <w:keepLines/>
      </w:pPr>
      <w:r>
        <w:rPr>
          <w:b w:val="0"/>
          <w:i w:val="0"/>
        </w:rPr>
        <w:t>30 дней — 810 ₽ при оплате картой или 520 Telegram Stars;</w:t>
      </w:r>
    </w:p>
    <w:p>
      <w:pPr>
        <w:pStyle w:val="ListBullet"/>
        <w:keepLines/>
      </w:pPr>
      <w:r>
        <w:rPr>
          <w:b w:val="0"/>
          <w:i w:val="0"/>
        </w:rPr>
        <w:t>365 дней — 6 480 ₽ при оплате картой или 6 000 Telegram Stars.</w:t>
      </w:r>
    </w:p>
    <w:p>
      <w:pPr>
        <w:pStyle w:val="Heading2"/>
        <w:keepLines/>
      </w:pPr>
      <w:r>
        <w:rPr>
          <w:b w:val="0"/>
          <w:i w:val="0"/>
        </w:rPr>
        <w:t>4.2. Разовые пакеты фотографий</w:t>
      </w:r>
    </w:p>
    <w:p>
      <w:pPr>
        <w:pStyle w:val="ListBullet"/>
        <w:keepLines/>
      </w:pPr>
      <w:r>
        <w:rPr>
          <w:b w:val="0"/>
          <w:i w:val="0"/>
        </w:rPr>
        <w:t>10 фотографий — 249 ₽ или 230 Telegram Stars;</w:t>
      </w:r>
    </w:p>
    <w:p>
      <w:pPr>
        <w:pStyle w:val="ListBullet"/>
        <w:keepLines/>
      </w:pPr>
      <w:r>
        <w:rPr>
          <w:b w:val="0"/>
          <w:i w:val="0"/>
        </w:rPr>
        <w:t>50 фотографий — 890 ₽ или 830 Telegram Stars;</w:t>
      </w:r>
    </w:p>
    <w:p>
      <w:pPr>
        <w:pStyle w:val="ListBullet"/>
        <w:keepLines/>
      </w:pPr>
      <w:r>
        <w:rPr>
          <w:b w:val="0"/>
          <w:i w:val="0"/>
        </w:rPr>
        <w:t>100 фотографий — 1 490 ₽ или 1 390 Telegram Stars.</w:t>
      </w:r>
    </w:p>
    <w:p>
      <w:pPr>
        <w:keepLines/>
      </w:pPr>
      <w:r>
        <w:rPr>
          <w:b w:val="0"/>
          <w:i w:val="0"/>
        </w:rPr>
        <w:t>Пакеты приобретаются однократно, не требуют подписки и не имеют срока действия. Фотографии из пакета используются после исчерпания дневного лимита. Неиспользованный остаток сохраняется после окончания или отмены подписки.</w:t>
      </w:r>
    </w:p>
    <w:p>
      <w:pPr>
        <w:keepLines/>
      </w:pPr>
      <w:r>
        <w:rPr>
          <w:b w:val="0"/>
          <w:i w:val="0"/>
        </w:rPr>
        <w:t>Актуальная цена и окончательные условия показываются в боте непосредственно перед оплатой. Если цена на странице Сервиса и в платёжной форме различается, договор заключается по цене, подтверждённой Заказчиком в платёжной форме.</w:t>
      </w:r>
    </w:p>
    <w:p>
      <w:pPr>
        <w:pStyle w:val="Heading1"/>
        <w:keepLines/>
      </w:pPr>
      <w:r>
        <w:rPr>
          <w:b w:val="0"/>
          <w:i w:val="0"/>
        </w:rPr>
        <w:t>5. Оплата и начало оказания услуг</w:t>
      </w:r>
    </w:p>
    <w:p>
      <w:pPr>
        <w:keepLines/>
      </w:pPr>
      <w:r>
        <w:rPr>
          <w:b w:val="0"/>
          <w:i w:val="0"/>
        </w:rPr>
        <w:t>Оплата производится Telegram Stars либо банковской картой через Robokassa. Исполнитель не получает реквизиты банковской карты.</w:t>
      </w:r>
    </w:p>
    <w:p>
      <w:pPr>
        <w:keepLines/>
      </w:pPr>
      <w:r>
        <w:rPr>
          <w:b w:val="0"/>
          <w:i w:val="0"/>
        </w:rPr>
        <w:t>После подтверждения оплаты подписка или пакет активируются автоматически для Telegram-аккаунта, из которого был создан заказ. Услуга считается начатой с момента предоставления доступа к платному лимиту или начисления фотографий.</w:t>
      </w:r>
    </w:p>
    <w:p>
      <w:pPr>
        <w:keepLines/>
      </w:pPr>
      <w:r>
        <w:rPr>
          <w:b w:val="0"/>
          <w:i w:val="0"/>
        </w:rPr>
        <w:t>Заказчику предоставляется электронный чек в порядке, установленном применимым законодательством и правилами выбранного способа оплаты.</w:t>
      </w:r>
    </w:p>
    <w:p>
      <w:pPr>
        <w:pStyle w:val="Heading1"/>
        <w:keepLines/>
      </w:pPr>
      <w:r>
        <w:rPr>
          <w:b w:val="0"/>
          <w:i w:val="0"/>
        </w:rPr>
        <w:t>6. Автоматическое продление и смена тарифа</w:t>
      </w:r>
    </w:p>
    <w:p>
      <w:pPr>
        <w:pStyle w:val="ListBullet"/>
        <w:keepLines/>
      </w:pPr>
      <w:r>
        <w:rPr>
          <w:b w:val="0"/>
          <w:i w:val="0"/>
        </w:rPr>
        <w:t>месячная подписка, оплаченная Telegram Stars, автоматически продлевается каждые 30 дней;</w:t>
      </w:r>
    </w:p>
    <w:p>
      <w:pPr>
        <w:pStyle w:val="ListBullet"/>
        <w:keepLines/>
      </w:pPr>
      <w:r>
        <w:rPr>
          <w:b w:val="0"/>
          <w:i w:val="0"/>
        </w:rPr>
        <w:t>годовая подписка, оплаченная Telegram Stars, является разовой покупкой на 365 дней и автоматически не продлевается;</w:t>
      </w:r>
    </w:p>
    <w:p>
      <w:pPr>
        <w:pStyle w:val="ListBullet"/>
        <w:keepLines/>
      </w:pPr>
      <w:r>
        <w:rPr>
          <w:b w:val="0"/>
          <w:i w:val="0"/>
        </w:rPr>
        <w:t>месячная подписка, оплаченная банковской картой, продлевается списанием 810 ₽ каждые 30 дней;</w:t>
      </w:r>
    </w:p>
    <w:p>
      <w:pPr>
        <w:pStyle w:val="ListBullet"/>
        <w:keepLines/>
      </w:pPr>
      <w:r>
        <w:rPr>
          <w:b w:val="0"/>
          <w:i w:val="0"/>
        </w:rPr>
        <w:t>годовая подписка, оплаченная банковской картой, продлевается списанием 6 480 ₽ каждые 365 дней.</w:t>
      </w:r>
    </w:p>
    <w:p>
      <w:pPr>
        <w:keepLines/>
      </w:pPr>
      <w:r>
        <w:rPr>
          <w:b w:val="0"/>
          <w:i w:val="0"/>
        </w:rPr>
        <w:t>Первое списание по банковской карте производится при оформлении подписки, последующие — в дату окончания каждого оплаченного периода. Списания продолжаются до отключения автопродления.</w:t>
      </w:r>
    </w:p>
    <w:p>
      <w:pPr>
        <w:keepLines/>
      </w:pPr>
      <w:r>
        <w:rPr>
          <w:b w:val="0"/>
          <w:i w:val="0"/>
        </w:rPr>
        <w:t>Перед переходом к оплате Заказчик самостоятельно устанавливает не отмеченный заранее флажок и подтверждает цену, периодичность, момент первого и последующих списаний, порядок отмены и принятие настоящей Оферты. Согласие на обработку персональных данных подтверждается отдельным не отмеченным заранее флажком. Исполнитель сохраняет дату, время, номер заказа, тариф, сумму, период и точный текст подтверждённых условий.</w:t>
      </w:r>
    </w:p>
    <w:p>
      <w:pPr>
        <w:keepLines/>
      </w:pPr>
      <w:r>
        <w:rPr>
          <w:b w:val="0"/>
          <w:i w:val="0"/>
        </w:rPr>
        <w:t>Изменение суммы или периодичности будущих списаний требует нового оформления подписки и нового подтверждения условий Заказчиком.</w:t>
      </w:r>
    </w:p>
    <w:p>
      <w:pPr>
        <w:keepLines/>
      </w:pPr>
      <w:r>
        <w:rPr>
          <w:b w:val="0"/>
          <w:i w:val="0"/>
        </w:rPr>
        <w:t>Если пользователь с действующей месячной подпиской приобретает годовую, автоматическое продление месячной подписки отключается, а годовой период начинается после окончания уже оплаченного месячного периода. Если платёжный сервис не смог автоматически отключить прежнее продление, Сервис уведомляет пользователя о необходимости завершить отмену.</w:t>
      </w:r>
    </w:p>
    <w:p>
      <w:pPr>
        <w:pStyle w:val="Heading1"/>
        <w:keepLines/>
      </w:pPr>
      <w:r>
        <w:rPr>
          <w:b w:val="0"/>
          <w:i w:val="0"/>
        </w:rPr>
        <w:t>7. Отмена продления и возврат</w:t>
      </w:r>
    </w:p>
    <w:p>
      <w:pPr>
        <w:keepLines/>
      </w:pPr>
      <w:r>
        <w:rPr>
          <w:b w:val="0"/>
          <w:i w:val="0"/>
        </w:rPr>
        <w:t xml:space="preserve">Автоматическое продление можно отключить в боте через команду </w:t>
      </w:r>
      <w:r>
        <w:rPr>
          <w:b/>
          <w:i w:val="0"/>
        </w:rPr>
        <w:t>/subscribe</w:t>
      </w:r>
      <w:r>
        <w:rPr>
          <w:b w:val="0"/>
          <w:i w:val="0"/>
        </w:rPr>
        <w:t xml:space="preserve"> и кнопку «Отменить автопродление». После отмены доступ сохраняется до конца уже оплаченного периода; новых списаний по этой подписке не производится.</w:t>
      </w:r>
    </w:p>
    <w:p>
      <w:pPr>
        <w:keepLines/>
      </w:pPr>
      <w:r>
        <w:rPr>
          <w:b w:val="0"/>
          <w:i w:val="0"/>
        </w:rPr>
        <w:t>Отмена автоматического продления сама по себе не означает возврат оплаты за текущий период. Заказчик вправе отказаться от договора и потребовать возврат в случаях и порядке, предусмотренных законодательством Российской Федерации. Размер возврата определяется с учётом фактически оказанных услуг и документально подтверждённых расходов Исполнителя.</w:t>
      </w:r>
    </w:p>
    <w:p>
      <w:pPr>
        <w:keepLines/>
      </w:pPr>
      <w:r>
        <w:rPr>
          <w:b w:val="0"/>
          <w:i w:val="0"/>
        </w:rPr>
        <w:t xml:space="preserve">Для обращения по возврату или ошибочной оплате необходимо написать на </w:t>
      </w:r>
      <w:r>
        <w:rPr>
          <w:b w:val="0"/>
          <w:i w:val="0"/>
        </w:rPr>
        <w:t>alexvd83@gmail.com</w:t>
      </w:r>
      <w:r>
        <w:rPr>
          <w:b w:val="0"/>
          <w:i w:val="0"/>
        </w:rPr>
        <w:t xml:space="preserve"> и указать Telegram username или telegram_id, дату, сумму, способ оплаты и причину обращения. Требование рассматривается в сроки, установленные законодательством.</w:t>
      </w:r>
    </w:p>
    <w:p>
      <w:pPr>
        <w:keepLines/>
      </w:pPr>
      <w:r>
        <w:rPr>
          <w:b w:val="0"/>
          <w:i w:val="0"/>
        </w:rPr>
        <w:t>Возврат через Telegram Stars выполняется с учётом технических возможностей и правил Telegram.</w:t>
      </w:r>
    </w:p>
    <w:p>
      <w:pPr>
        <w:pStyle w:val="Heading1"/>
        <w:keepLines/>
      </w:pPr>
      <w:r>
        <w:rPr>
          <w:b w:val="0"/>
          <w:i w:val="0"/>
        </w:rPr>
        <w:t>8. Права и обязанности</w:t>
      </w:r>
    </w:p>
    <w:p>
      <w:pPr>
        <w:keepLines/>
      </w:pPr>
      <w:r>
        <w:rPr>
          <w:b w:val="0"/>
          <w:i w:val="0"/>
        </w:rPr>
        <w:t>Исполнитель обязуется предоставить оплаченный объём услуг, принимать разумные меры для доступности и безопасности Сервиса, вести учёт оплат и отвечать на обращения Заказчика.</w:t>
      </w:r>
    </w:p>
    <w:p>
      <w:pPr>
        <w:keepLines/>
      </w:pPr>
      <w:r>
        <w:rPr>
          <w:b w:val="0"/>
          <w:i w:val="0"/>
        </w:rPr>
        <w:t>Заказчик обязуется использовать Сервис законно и лично, не обходить лимиты, не создавать искусственную нагрузку, не передавать доступ к платным возможностям третьим лицам и не отправлять материалы, нарушающие закон или права третьих лиц.</w:t>
      </w:r>
    </w:p>
    <w:p>
      <w:pPr>
        <w:keepLines/>
      </w:pPr>
      <w:r>
        <w:rPr>
          <w:b w:val="0"/>
          <w:i w:val="0"/>
        </w:rPr>
        <w:t>Заказчик обязуется не направлять фотографии и тексты, содержащие персональные данные, изображения людей, конфиденциальную информацию или сведения ограниченного доступа.</w:t>
      </w:r>
    </w:p>
    <w:p>
      <w:pPr>
        <w:pStyle w:val="Heading1"/>
        <w:keepLines/>
        <w:pageBreakBefore/>
      </w:pPr>
      <w:r>
        <w:rPr>
          <w:b w:val="0"/>
          <w:i w:val="0"/>
        </w:rPr>
        <w:t>9. Ответственность</w:t>
      </w:r>
    </w:p>
    <w:p>
      <w:pPr>
        <w:keepLines/>
      </w:pPr>
      <w:r>
        <w:rPr>
          <w:b w:val="0"/>
          <w:i w:val="0"/>
        </w:rPr>
        <w:t>Стороны отвечают за нарушение обязательств в соответствии с законодательством Российской Федерации. Положения Оферты не ограничивают права потребителя, предоставленные императивными нормами закона.</w:t>
      </w:r>
    </w:p>
    <w:p>
      <w:pPr>
        <w:keepLines/>
      </w:pPr>
      <w:r>
        <w:rPr>
          <w:b w:val="0"/>
          <w:i w:val="0"/>
        </w:rPr>
        <w:t>Исполнитель не отвечает за временную недоступность Telegram, Robokassa, платёжной инфраструктуры, каналов связи и иных независимых сервисов, если принял разумные меры для восстановления работы и надлежащего исполнения своих обязательств.</w:t>
      </w:r>
    </w:p>
    <w:p>
      <w:pPr>
        <w:keepLines/>
      </w:pPr>
      <w:r>
        <w:rPr>
          <w:b w:val="0"/>
          <w:i w:val="0"/>
        </w:rPr>
        <w:t>Исполнитель не отвечает за последствия использования результата без самостоятельной проверки, кроме случаев, когда ответственность не может быть исключена законом.</w:t>
      </w:r>
    </w:p>
    <w:p>
      <w:pPr>
        <w:pStyle w:val="Heading1"/>
        <w:keepLines/>
      </w:pPr>
      <w:r>
        <w:rPr>
          <w:b w:val="0"/>
          <w:i w:val="0"/>
        </w:rPr>
        <w:t>10. Персональные данные</w:t>
      </w:r>
    </w:p>
    <w:p>
      <w:pPr>
        <w:keepLines/>
      </w:pPr>
      <w:r>
        <w:rPr>
          <w:b w:val="0"/>
          <w:i w:val="0"/>
        </w:rPr>
        <w:t xml:space="preserve">Обработка персональных данных регулируется отдельными документами: </w:t>
      </w:r>
      <w:r>
        <w:rPr>
          <w:b w:val="0"/>
          <w:i w:val="0"/>
        </w:rPr>
        <w:t>Политикой обработки персональных данных</w:t>
      </w:r>
      <w:r>
        <w:rPr>
          <w:b w:val="0"/>
          <w:i w:val="0"/>
        </w:rPr>
        <w:t xml:space="preserve"> и </w:t>
      </w:r>
      <w:r>
        <w:rPr>
          <w:b w:val="0"/>
          <w:i w:val="0"/>
        </w:rPr>
        <w:t>Согласием на обработку персональных данных</w:t>
      </w:r>
      <w:r>
        <w:rPr>
          <w:b w:val="0"/>
          <w:i w:val="0"/>
        </w:rPr>
        <w:t>.</w:t>
      </w:r>
    </w:p>
    <w:p>
      <w:pPr>
        <w:pStyle w:val="Heading1"/>
        <w:keepLines/>
      </w:pPr>
      <w:r>
        <w:rPr>
          <w:b w:val="0"/>
          <w:i w:val="0"/>
        </w:rPr>
        <w:t>11. Срок договора и изменение условий</w:t>
      </w:r>
    </w:p>
    <w:p>
      <w:pPr>
        <w:keepLines/>
      </w:pPr>
      <w:r>
        <w:rPr>
          <w:b w:val="0"/>
          <w:i w:val="0"/>
        </w:rPr>
        <w:t>Договор действует с момента оплаты до исполнения обязательств Сторонами. Для подписки обязательства Исполнителя действуют до окончания оплаченного периода; для пакета — до использования начисленных фотографий либо прекращения договора на законном основании.</w:t>
      </w:r>
    </w:p>
    <w:p>
      <w:pPr>
        <w:keepLines/>
      </w:pPr>
      <w:r>
        <w:rPr>
          <w:b w:val="0"/>
          <w:i w:val="0"/>
        </w:rPr>
        <w:t>Исполнитель вправе изменять Оферту и цены для будущих покупок и последующих периодов. Изменения не уменьшают уже оплаченный объём и не изменяют цену завершённого платежа. Новая редакция публикуется на сайте с указанием даты.</w:t>
      </w:r>
    </w:p>
    <w:p>
      <w:pPr>
        <w:pStyle w:val="Heading1"/>
        <w:keepLines/>
      </w:pPr>
      <w:r>
        <w:rPr>
          <w:b w:val="0"/>
          <w:i w:val="0"/>
        </w:rPr>
        <w:t>12. Обращения и споры</w:t>
      </w:r>
    </w:p>
    <w:p>
      <w:pPr>
        <w:keepLines/>
      </w:pPr>
      <w:r>
        <w:rPr>
          <w:b w:val="0"/>
          <w:i w:val="0"/>
        </w:rPr>
        <w:t xml:space="preserve">Обращения направляются на </w:t>
      </w:r>
      <w:r>
        <w:rPr>
          <w:b w:val="0"/>
          <w:i w:val="0"/>
        </w:rPr>
        <w:t>alexvd83@gmail.com</w:t>
      </w:r>
      <w:r>
        <w:rPr>
          <w:b w:val="0"/>
          <w:i w:val="0"/>
        </w:rPr>
        <w:t>. Стороны стремятся урегулировать разногласия путём переговоров. Если это невозможно, спор разрешается в соответствии с законодательством Российской Федерации. Обязательный внесудебный порядок применяется только тогда, когда он установлен законом.</w:t>
      </w:r>
    </w:p>
    <w:p>
      <w:pPr>
        <w:pStyle w:val="Heading1"/>
        <w:keepLines/>
      </w:pPr>
      <w:r>
        <w:rPr>
          <w:b w:val="0"/>
          <w:i w:val="0"/>
        </w:rPr>
        <w:t>13. Реквизиты Исполнителя</w:t>
      </w:r>
    </w:p>
    <w:p>
      <w:pPr>
        <w:keepLines/>
      </w:pPr>
      <w:r>
        <w:rPr>
          <w:b w:val="0"/>
          <w:i w:val="0"/>
        </w:rPr>
        <w:t>Уткин Александр Юрьевич</w:t>
      </w:r>
      <w:r>
        <w:br/>
      </w:r>
      <w:r>
        <w:rPr>
          <w:b w:val="0"/>
          <w:i w:val="0"/>
        </w:rPr>
        <w:t>Плательщик налога на профессиональный доход</w:t>
      </w:r>
      <w:r>
        <w:br/>
      </w:r>
      <w:r>
        <w:rPr>
          <w:b w:val="0"/>
          <w:i w:val="0"/>
        </w:rPr>
        <w:t>ИНН 663901428257</w:t>
      </w:r>
      <w:r>
        <w:br/>
      </w:r>
      <w:r>
        <w:rPr>
          <w:b w:val="0"/>
          <w:i w:val="0"/>
        </w:rPr>
        <w:t xml:space="preserve">Телефон: </w:t>
      </w:r>
      <w:r>
        <w:rPr>
          <w:b w:val="0"/>
          <w:i w:val="0"/>
        </w:rPr>
        <w:t>+7 919 375-74-06</w:t>
      </w:r>
      <w:r>
        <w:br/>
      </w:r>
      <w:r>
        <w:rPr>
          <w:b w:val="0"/>
          <w:i w:val="0"/>
        </w:rPr>
        <w:t xml:space="preserve">E-mail: </w:t>
      </w:r>
      <w:r>
        <w:rPr>
          <w:b w:val="0"/>
          <w:i w:val="0"/>
        </w:rPr>
        <w:t>alexvd83@gmail.com</w:t>
      </w:r>
      <w:r>
        <w:br/>
      </w:r>
      <w:r>
        <w:rPr>
          <w:b w:val="0"/>
          <w:i w:val="0"/>
        </w:rPr>
        <w:t xml:space="preserve">Сайт: </w:t>
      </w:r>
      <w:r>
        <w:rPr>
          <w:b w:val="0"/>
          <w:i w:val="0"/>
        </w:rPr>
        <w:t>https://umnikbot.cloud/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color w:val="6A7A8D"/>
        <w:sz w:val="18"/>
      </w:rPr>
      <w:t xml:space="preserve">Страница </w:t>
    </w:r>
    <w:r>
      <w:rPr>
        <w:rFonts w:ascii="Calibri" w:hAnsi="Calibri"/>
        <w:color w:val="6A7A8D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  <w:pBdr>
        <w:bottom w:val="single" w:sz="6" w:space="1" w:color="D8E2EC"/>
      </w:pBdr>
    </w:pPr>
    <w:r>
      <w:rPr>
        <w:rFonts w:ascii="Calibri" w:hAnsi="Calibri"/>
        <w:b/>
        <w:color w:val="6A7A8D"/>
        <w:sz w:val="18"/>
      </w:rPr>
      <w:t>УМНИК · Публичная оферта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565C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565C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6283C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OfferLead">
    <w:name w:val="Offer Lead"/>
    <w:basedOn w:val="Normal"/>
    <w:pPr>
      <w:spacing w:after="280" w:line="276" w:lineRule="auto"/>
    </w:pPr>
    <w:rPr>
      <w:rFonts w:ascii="Calibri" w:hAnsi="Calibri"/>
      <w:color w:val="6A7A8D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сервиса УМНИК</dc:title>
  <dc:subject>Условия оказания услуг</dc:subject>
  <dc:creator>Уткин Александр Юрьевич</dc:creator>
  <cp:keywords>УМНИК, публичная оферта</cp:keywords>
  <dc:description>Редакция от 12 августа 2026 года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